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70"/>
        <w:tblW w:w="5215" w:type="pct"/>
        <w:tblBorders>
          <w:top w:val="single" w:sz="6" w:space="0" w:color="E7E6EB"/>
          <w:left w:val="single" w:sz="6" w:space="0" w:color="E7E6EB"/>
          <w:bottom w:val="single" w:sz="6" w:space="0" w:color="E7E6EB"/>
          <w:right w:val="single" w:sz="6" w:space="0" w:color="E7E6EB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80"/>
        <w:gridCol w:w="810"/>
        <w:gridCol w:w="49"/>
        <w:gridCol w:w="581"/>
        <w:gridCol w:w="25"/>
        <w:gridCol w:w="605"/>
        <w:gridCol w:w="976"/>
        <w:gridCol w:w="14"/>
        <w:gridCol w:w="1170"/>
        <w:gridCol w:w="7"/>
        <w:gridCol w:w="533"/>
        <w:gridCol w:w="720"/>
        <w:gridCol w:w="810"/>
        <w:gridCol w:w="528"/>
        <w:gridCol w:w="12"/>
        <w:gridCol w:w="810"/>
        <w:gridCol w:w="1440"/>
        <w:gridCol w:w="540"/>
        <w:gridCol w:w="540"/>
        <w:gridCol w:w="540"/>
        <w:gridCol w:w="610"/>
        <w:gridCol w:w="20"/>
        <w:gridCol w:w="810"/>
      </w:tblGrid>
      <w:tr w:rsidR="009042ED" w:rsidRPr="009042ED" w:rsidTr="009042ED">
        <w:tc>
          <w:tcPr>
            <w:tcW w:w="1680" w:type="dxa"/>
            <w:vMerge w:val="restart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bookmarkStart w:id="0" w:name="_GoBack"/>
            <w:bookmarkEnd w:id="0"/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Countries</w:t>
            </w:r>
          </w:p>
        </w:tc>
        <w:tc>
          <w:tcPr>
            <w:tcW w:w="2070" w:type="dxa"/>
            <w:gridSpan w:val="5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Chemical and biological weapons</w:t>
            </w:r>
          </w:p>
        </w:tc>
        <w:tc>
          <w:tcPr>
            <w:tcW w:w="2160" w:type="dxa"/>
            <w:gridSpan w:val="3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Nuclear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  <w:t>nonproliferation</w:t>
            </w:r>
          </w:p>
        </w:tc>
        <w:tc>
          <w:tcPr>
            <w:tcW w:w="1260" w:type="dxa"/>
            <w:gridSpan w:val="3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National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  <w:t>security</w:t>
            </w:r>
          </w:p>
        </w:tc>
        <w:tc>
          <w:tcPr>
            <w:tcW w:w="810" w:type="dxa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proofErr w:type="spellStart"/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Mis</w:t>
            </w:r>
            <w:r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-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sile</w:t>
            </w:r>
            <w:proofErr w:type="spellEnd"/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 xml:space="preserve"> tech</w:t>
            </w:r>
          </w:p>
        </w:tc>
        <w:tc>
          <w:tcPr>
            <w:tcW w:w="1350" w:type="dxa"/>
            <w:gridSpan w:val="3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Regional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  <w:t>stability</w:t>
            </w:r>
          </w:p>
        </w:tc>
        <w:tc>
          <w:tcPr>
            <w:tcW w:w="1440" w:type="dxa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Firearms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</w:r>
            <w:proofErr w:type="spellStart"/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conven</w:t>
            </w:r>
            <w:r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-ti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on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Crime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  <w:t>control</w:t>
            </w:r>
          </w:p>
        </w:tc>
        <w:tc>
          <w:tcPr>
            <w:tcW w:w="1440" w:type="dxa"/>
            <w:gridSpan w:val="3"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Anti-</w:t>
            </w: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br/>
              <w:t>terrorism</w:t>
            </w:r>
          </w:p>
        </w:tc>
      </w:tr>
      <w:tr w:rsidR="009042ED" w:rsidRPr="009042ED" w:rsidTr="009042ED">
        <w:tc>
          <w:tcPr>
            <w:tcW w:w="1680" w:type="dxa"/>
            <w:vMerge/>
            <w:tcBorders>
              <w:top w:val="single" w:sz="6" w:space="0" w:color="E7E6EB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CB 1</w:t>
            </w:r>
          </w:p>
        </w:tc>
        <w:tc>
          <w:tcPr>
            <w:tcW w:w="60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CB 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CB 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NP 1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NP 2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NS 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NS 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MT 1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RS 1</w:t>
            </w:r>
          </w:p>
        </w:tc>
        <w:tc>
          <w:tcPr>
            <w:tcW w:w="82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RS 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FC 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CC 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CC 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CC 3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AT 1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7E6EB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b/>
                <w:bCs/>
                <w:color w:val="1B1B1B"/>
                <w:szCs w:val="24"/>
              </w:rPr>
              <w:t>AT 2</w:t>
            </w: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Afghanistan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Albania 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Algeria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Andorra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Angola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Antigua and Barbuda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Argentina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Armenia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Aruba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Australia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lastRenderedPageBreak/>
              <w:t>Austria 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Azerbaijan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>
              <w:rPr>
                <w:rFonts w:ascii="Helvetica" w:eastAsia="Times New Roman" w:hAnsi="Helvetica" w:cs="Helvetica"/>
                <w:color w:val="1B1B1B"/>
                <w:szCs w:val="24"/>
              </w:rPr>
              <w:t>…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>
              <w:rPr>
                <w:rFonts w:ascii="Helvetica" w:eastAsia="Times New Roman" w:hAnsi="Helvetica" w:cs="Helvetica"/>
                <w:color w:val="1B1B1B"/>
                <w:szCs w:val="24"/>
              </w:rPr>
              <w:t>…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Cambodia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Cameroon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Canada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Cape Verde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Central African Republic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Chad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Chile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China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>
              <w:rPr>
                <w:rFonts w:ascii="Helvetica" w:eastAsia="Times New Roman" w:hAnsi="Helvetica" w:cs="Helvetica"/>
                <w:color w:val="1B1B1B"/>
                <w:szCs w:val="24"/>
              </w:rPr>
              <w:t>…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>
              <w:rPr>
                <w:rFonts w:ascii="Helvetica" w:eastAsia="Times New Roman" w:hAnsi="Helvetica" w:cs="Helvetica"/>
                <w:color w:val="1B1B1B"/>
                <w:szCs w:val="24"/>
              </w:rPr>
              <w:lastRenderedPageBreak/>
              <w:t>…</w:t>
            </w:r>
          </w:p>
        </w:tc>
        <w:tc>
          <w:tcPr>
            <w:tcW w:w="859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5D74BA">
        <w:trPr>
          <w:trHeight w:val="780"/>
        </w:trPr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Gabon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5D74BA">
        <w:trPr>
          <w:trHeight w:val="672"/>
        </w:trPr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Gambia, The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Georgia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Germany 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Ghana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9042ED"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Greece 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5D74BA">
        <w:trPr>
          <w:trHeight w:val="465"/>
        </w:trPr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Grenada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</w:tr>
      <w:tr w:rsidR="009042ED" w:rsidRPr="009042ED" w:rsidTr="005D74BA">
        <w:trPr>
          <w:trHeight w:val="483"/>
        </w:trPr>
        <w:tc>
          <w:tcPr>
            <w:tcW w:w="168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Guatemala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177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  <w:r w:rsidRPr="009042ED">
              <w:rPr>
                <w:rFonts w:ascii="Helvetica" w:eastAsia="Times New Roman" w:hAnsi="Helvetica" w:cs="Helvetica"/>
                <w:color w:val="1B1B1B"/>
                <w:szCs w:val="24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6" w:space="0" w:color="E7E6EB"/>
              <w:left w:val="single" w:sz="6" w:space="0" w:color="E7E6EB"/>
              <w:bottom w:val="single" w:sz="6" w:space="0" w:color="E7E6EB"/>
              <w:right w:val="single" w:sz="6" w:space="0" w:color="E7E6EB"/>
            </w:tcBorders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1B1B1B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042ED" w:rsidRPr="009042ED" w:rsidRDefault="009042ED" w:rsidP="009042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042ED" w:rsidRDefault="003B76F8">
      <w:r>
        <w:lastRenderedPageBreak/>
        <w:t>…</w:t>
      </w:r>
    </w:p>
    <w:sectPr w:rsidR="009042ED" w:rsidSect="009042E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66" w:rsidRDefault="00602266" w:rsidP="00F60398">
      <w:pPr>
        <w:spacing w:after="0" w:line="240" w:lineRule="auto"/>
      </w:pPr>
      <w:r>
        <w:separator/>
      </w:r>
    </w:p>
  </w:endnote>
  <w:endnote w:type="continuationSeparator" w:id="0">
    <w:p w:rsidR="00602266" w:rsidRDefault="00602266" w:rsidP="00F6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66" w:rsidRDefault="00602266" w:rsidP="00F60398">
      <w:pPr>
        <w:spacing w:after="0" w:line="240" w:lineRule="auto"/>
      </w:pPr>
      <w:r>
        <w:separator/>
      </w:r>
    </w:p>
  </w:footnote>
  <w:footnote w:type="continuationSeparator" w:id="0">
    <w:p w:rsidR="00602266" w:rsidRDefault="00602266" w:rsidP="00F6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98" w:rsidRPr="00F60398" w:rsidRDefault="00F60398" w:rsidP="00F60398">
    <w:pPr>
      <w:spacing w:before="161" w:after="161" w:line="240" w:lineRule="auto"/>
      <w:outlineLvl w:val="0"/>
      <w:rPr>
        <w:rFonts w:ascii="Helvetica" w:eastAsia="Times New Roman" w:hAnsi="Helvetica" w:cs="Helvetica"/>
        <w:b/>
        <w:bCs/>
        <w:color w:val="565C65"/>
        <w:kern w:val="36"/>
        <w:szCs w:val="24"/>
      </w:rPr>
    </w:pPr>
    <w:r w:rsidRPr="00F60398">
      <w:rPr>
        <w:rFonts w:ascii="Helvetica" w:eastAsia="Times New Roman" w:hAnsi="Helvetica" w:cs="Helvetica"/>
        <w:b/>
        <w:bCs/>
        <w:color w:val="565C65"/>
        <w:kern w:val="36"/>
        <w:szCs w:val="24"/>
      </w:rPr>
      <w:t>Supplement No. 1 to Part 738—Commerce Country Chart</w:t>
    </w:r>
    <w:r>
      <w:rPr>
        <w:rFonts w:ascii="Helvetica" w:eastAsia="Times New Roman" w:hAnsi="Helvetica" w:cs="Helvetica"/>
        <w:b/>
        <w:bCs/>
        <w:color w:val="565C65"/>
        <w:kern w:val="36"/>
        <w:szCs w:val="24"/>
      </w:rPr>
      <w:t xml:space="preserve"> (excerpt)</w:t>
    </w:r>
  </w:p>
  <w:p w:rsidR="00F60398" w:rsidRDefault="00F60398">
    <w:pPr>
      <w:pStyle w:val="Header"/>
    </w:pPr>
  </w:p>
  <w:p w:rsidR="00F60398" w:rsidRDefault="00F603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ED"/>
    <w:rsid w:val="003B76F8"/>
    <w:rsid w:val="005D74BA"/>
    <w:rsid w:val="00602266"/>
    <w:rsid w:val="009042ED"/>
    <w:rsid w:val="00A234DF"/>
    <w:rsid w:val="00F47ED9"/>
    <w:rsid w:val="00F60398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3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note">
    <w:name w:val="headnote"/>
    <w:basedOn w:val="Normal"/>
    <w:rsid w:val="009042E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98"/>
  </w:style>
  <w:style w:type="paragraph" w:styleId="Footer">
    <w:name w:val="footer"/>
    <w:basedOn w:val="Normal"/>
    <w:link w:val="FooterChar"/>
    <w:uiPriority w:val="99"/>
    <w:unhideWhenUsed/>
    <w:rsid w:val="00F6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98"/>
  </w:style>
  <w:style w:type="character" w:customStyle="1" w:styleId="Heading1Char">
    <w:name w:val="Heading 1 Char"/>
    <w:basedOn w:val="DefaultParagraphFont"/>
    <w:link w:val="Heading1"/>
    <w:uiPriority w:val="9"/>
    <w:rsid w:val="00F60398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3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note">
    <w:name w:val="headnote"/>
    <w:basedOn w:val="Normal"/>
    <w:rsid w:val="009042E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98"/>
  </w:style>
  <w:style w:type="paragraph" w:styleId="Footer">
    <w:name w:val="footer"/>
    <w:basedOn w:val="Normal"/>
    <w:link w:val="FooterChar"/>
    <w:uiPriority w:val="99"/>
    <w:unhideWhenUsed/>
    <w:rsid w:val="00F6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98"/>
  </w:style>
  <w:style w:type="character" w:customStyle="1" w:styleId="Heading1Char">
    <w:name w:val="Heading 1 Char"/>
    <w:basedOn w:val="DefaultParagraphFont"/>
    <w:link w:val="Heading1"/>
    <w:uiPriority w:val="9"/>
    <w:rsid w:val="00F60398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cp:lastPrinted>2024-10-04T00:52:00Z</cp:lastPrinted>
  <dcterms:created xsi:type="dcterms:W3CDTF">2024-10-04T04:11:00Z</dcterms:created>
  <dcterms:modified xsi:type="dcterms:W3CDTF">2024-10-04T04:11:00Z</dcterms:modified>
</cp:coreProperties>
</file>